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728D" w14:textId="490F01A6" w:rsidR="0062027C" w:rsidRPr="00B16ED6" w:rsidRDefault="007D35A6" w:rsidP="0062027C">
      <w:pPr>
        <w:jc w:val="center"/>
        <w:rPr>
          <w:rFonts w:ascii="Source Sans Pro" w:hAnsi="Source Sans Pro"/>
          <w:b/>
          <w:sz w:val="28"/>
          <w:szCs w:val="28"/>
        </w:rPr>
      </w:pPr>
      <w:r w:rsidRPr="00B16ED6">
        <w:rPr>
          <w:rFonts w:ascii="Source Sans Pro" w:hAnsi="Source Sans Pro"/>
          <w:b/>
          <w:sz w:val="28"/>
          <w:szCs w:val="28"/>
        </w:rPr>
        <w:t>Resource Navigator</w:t>
      </w:r>
    </w:p>
    <w:p w14:paraId="4DD67B77" w14:textId="77777777" w:rsidR="0062027C" w:rsidRPr="00B16ED6" w:rsidRDefault="0062027C" w:rsidP="0062027C">
      <w:pPr>
        <w:jc w:val="center"/>
        <w:rPr>
          <w:rFonts w:ascii="Source Sans Pro" w:hAnsi="Source Sans Pro"/>
          <w:sz w:val="26"/>
          <w:szCs w:val="26"/>
        </w:rPr>
      </w:pPr>
    </w:p>
    <w:p w14:paraId="167448A2" w14:textId="77777777" w:rsidR="006C6BE4" w:rsidRPr="00B16ED6" w:rsidRDefault="006C6BE4" w:rsidP="006C6BE4">
      <w:pPr>
        <w:spacing w:line="360" w:lineRule="auto"/>
        <w:rPr>
          <w:rFonts w:ascii="Source Sans Pro" w:hAnsi="Source Sans Pro"/>
        </w:rPr>
      </w:pPr>
      <w:r w:rsidRPr="00C52532">
        <w:rPr>
          <w:rFonts w:ascii="Source Sans Pro" w:hAnsi="Source Sans Pro"/>
          <w:b/>
          <w:bCs/>
          <w:szCs w:val="24"/>
        </w:rPr>
        <w:t>Reports to:</w:t>
      </w:r>
      <w:r w:rsidRPr="00B16ED6">
        <w:rPr>
          <w:rFonts w:ascii="Source Sans Pro" w:hAnsi="Source Sans Pro"/>
        </w:rPr>
        <w:t xml:space="preserve"> Resource Director</w:t>
      </w:r>
      <w:r w:rsidRPr="00B16ED6">
        <w:rPr>
          <w:rFonts w:ascii="Source Sans Pro" w:hAnsi="Source Sans Pro"/>
        </w:rPr>
        <w:br/>
      </w:r>
      <w:r w:rsidRPr="00B16ED6">
        <w:rPr>
          <w:rFonts w:ascii="Source Sans Pro" w:hAnsi="Source Sans Pro"/>
          <w:b/>
          <w:bCs/>
        </w:rPr>
        <w:t>Location:</w:t>
      </w:r>
      <w:r w:rsidRPr="00B16ED6">
        <w:rPr>
          <w:rFonts w:ascii="Source Sans Pro" w:hAnsi="Source Sans Pro"/>
        </w:rPr>
        <w:t xml:space="preserve"> 9527 271</w:t>
      </w:r>
      <w:r w:rsidRPr="00B16ED6">
        <w:rPr>
          <w:rFonts w:ascii="Source Sans Pro" w:hAnsi="Source Sans Pro"/>
          <w:vertAlign w:val="superscript"/>
        </w:rPr>
        <w:t>st</w:t>
      </w:r>
      <w:r w:rsidRPr="00B16ED6">
        <w:rPr>
          <w:rFonts w:ascii="Source Sans Pro" w:hAnsi="Source Sans Pro"/>
        </w:rPr>
        <w:t xml:space="preserve"> NW, Stanwood, WA</w:t>
      </w:r>
    </w:p>
    <w:p w14:paraId="0613343D" w14:textId="77777777" w:rsidR="006C6BE4" w:rsidRPr="00B16ED6" w:rsidRDefault="006C6BE4" w:rsidP="006C6BE4">
      <w:pPr>
        <w:spacing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Employment Type:</w:t>
      </w:r>
      <w:r w:rsidRPr="00B16ED6">
        <w:rPr>
          <w:rFonts w:ascii="Source Sans Pro" w:hAnsi="Source Sans Pro"/>
        </w:rPr>
        <w:t xml:space="preserve"> Fulltime/40 </w:t>
      </w:r>
      <w:proofErr w:type="spellStart"/>
      <w:r w:rsidRPr="00B16ED6">
        <w:rPr>
          <w:rFonts w:ascii="Source Sans Pro" w:hAnsi="Source Sans Pro"/>
        </w:rPr>
        <w:t>hrs</w:t>
      </w:r>
      <w:proofErr w:type="spellEnd"/>
      <w:r w:rsidRPr="00B16ED6">
        <w:rPr>
          <w:rFonts w:ascii="Source Sans Pro" w:hAnsi="Source Sans Pro"/>
        </w:rPr>
        <w:t xml:space="preserve"> a week, Non-Exempt, On-Site Mon-Fri TBD. This position is not eligible to work remotely.</w:t>
      </w:r>
    </w:p>
    <w:p w14:paraId="3CA11895" w14:textId="25156110" w:rsidR="0062027C" w:rsidRPr="00B16ED6" w:rsidRDefault="00000000" w:rsidP="006C6BE4">
      <w:pPr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</w:rPr>
        <w:pict w14:anchorId="7C2B52D3">
          <v:rect id="_x0000_i1025" style="width:0;height:1.5pt" o:hralign="center" o:hrstd="t" o:hr="t" fillcolor="#a0a0a0" stroked="f"/>
        </w:pict>
      </w:r>
    </w:p>
    <w:p w14:paraId="31CED0E1" w14:textId="77777777" w:rsidR="002A6657" w:rsidRPr="0099258A" w:rsidRDefault="002A6657" w:rsidP="00C52532">
      <w:pPr>
        <w:spacing w:line="360" w:lineRule="auto"/>
        <w:rPr>
          <w:rFonts w:ascii="Source Sans Pro" w:hAnsi="Source Sans Pro"/>
          <w:b/>
          <w:bCs/>
          <w:sz w:val="28"/>
          <w:szCs w:val="28"/>
        </w:rPr>
      </w:pPr>
      <w:r w:rsidRPr="0099258A">
        <w:rPr>
          <w:rFonts w:ascii="Source Sans Pro" w:hAnsi="Source Sans Pro"/>
          <w:b/>
          <w:bCs/>
          <w:sz w:val="28"/>
          <w:szCs w:val="28"/>
        </w:rPr>
        <w:t>Position Summary</w:t>
      </w:r>
    </w:p>
    <w:p w14:paraId="5BF2E590" w14:textId="761487B1" w:rsidR="002A6657" w:rsidRPr="00B16ED6" w:rsidRDefault="002A6657" w:rsidP="00C52532">
      <w:pPr>
        <w:spacing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The Resource Navigator plays a vital role in advancing the CRC’s mission to strengthen our community by connecting individuals and families to resources, support, and opportunities. The Navigator provides person-centered assistance to help community members overcome barriers, access essential services, and work toward stability and self-sufficiency.</w:t>
      </w:r>
      <w:r w:rsidR="0084767A">
        <w:rPr>
          <w:rFonts w:ascii="Source Sans Pro" w:hAnsi="Source Sans Pro"/>
        </w:rPr>
        <w:t xml:space="preserve"> </w:t>
      </w:r>
      <w:r w:rsidRPr="00B16ED6">
        <w:rPr>
          <w:rFonts w:ascii="Source Sans Pro" w:hAnsi="Source Sans Pro"/>
        </w:rPr>
        <w:t>As a welcoming and trusted first point of contact, the Resource Navigator builds relationships rooted in empathy, respect, and dignity.</w:t>
      </w:r>
    </w:p>
    <w:p w14:paraId="645592E2" w14:textId="5C25AB20" w:rsidR="0062027C" w:rsidRPr="00B16ED6" w:rsidRDefault="00000000" w:rsidP="0062027C">
      <w:pPr>
        <w:rPr>
          <w:rFonts w:ascii="Source Sans Pro" w:hAnsi="Source Sans Pro"/>
          <w:sz w:val="26"/>
          <w:szCs w:val="26"/>
        </w:rPr>
      </w:pPr>
      <w:r>
        <w:rPr>
          <w:rFonts w:ascii="Source Sans Pro" w:hAnsi="Source Sans Pro"/>
        </w:rPr>
        <w:pict w14:anchorId="147EB656">
          <v:rect id="_x0000_i1026" style="width:0;height:1.5pt" o:hralign="center" o:hrstd="t" o:hr="t" fillcolor="#a0a0a0" stroked="f"/>
        </w:pict>
      </w:r>
    </w:p>
    <w:p w14:paraId="57E6B8FF" w14:textId="55A321DE" w:rsidR="00DF0912" w:rsidRPr="0099258A" w:rsidRDefault="002F289F" w:rsidP="00C52532">
      <w:pPr>
        <w:spacing w:line="360" w:lineRule="auto"/>
        <w:rPr>
          <w:rFonts w:ascii="Source Sans Pro" w:hAnsi="Source Sans Pro"/>
          <w:b/>
          <w:bCs/>
          <w:sz w:val="28"/>
          <w:szCs w:val="28"/>
        </w:rPr>
      </w:pPr>
      <w:r w:rsidRPr="0099258A">
        <w:rPr>
          <w:rFonts w:ascii="Source Sans Pro" w:hAnsi="Source Sans Pro"/>
          <w:b/>
          <w:bCs/>
          <w:sz w:val="28"/>
          <w:szCs w:val="28"/>
        </w:rPr>
        <w:t>Key Responsibilities</w:t>
      </w:r>
    </w:p>
    <w:p w14:paraId="5D55747B" w14:textId="3AC5F8CE" w:rsidR="002F289F" w:rsidRPr="00B16ED6" w:rsidRDefault="002F289F" w:rsidP="00AB7289">
      <w:pPr>
        <w:spacing w:line="276" w:lineRule="auto"/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Client Support &amp; Navigation</w:t>
      </w:r>
    </w:p>
    <w:p w14:paraId="32628147" w14:textId="77777777" w:rsidR="002F289F" w:rsidRPr="00B16ED6" w:rsidRDefault="002F289F" w:rsidP="00AB7289">
      <w:pPr>
        <w:pStyle w:val="ListParagraph"/>
        <w:numPr>
          <w:ilvl w:val="0"/>
          <w:numId w:val="22"/>
        </w:numPr>
        <w:spacing w:after="0" w:line="276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Provide trauma-informed, strengths-based resource navigation and case management services.</w:t>
      </w:r>
    </w:p>
    <w:p w14:paraId="08065E88" w14:textId="77777777" w:rsidR="002F289F" w:rsidRPr="00B16ED6" w:rsidRDefault="002F289F" w:rsidP="00CC0AF0">
      <w:pPr>
        <w:pStyle w:val="ListParagraph"/>
        <w:numPr>
          <w:ilvl w:val="0"/>
          <w:numId w:val="22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Meet one-on-one with clients to assess needs related to housing, food, utilities, transportation, employment, and other stability factors.</w:t>
      </w:r>
    </w:p>
    <w:p w14:paraId="776543CC" w14:textId="77777777" w:rsidR="002F289F" w:rsidRPr="00B16ED6" w:rsidRDefault="002F289F" w:rsidP="00CC0AF0">
      <w:pPr>
        <w:pStyle w:val="ListParagraph"/>
        <w:numPr>
          <w:ilvl w:val="0"/>
          <w:numId w:val="22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Develop individualized action plans and assist with applications, referrals, and follow-up support.</w:t>
      </w:r>
    </w:p>
    <w:p w14:paraId="2666B4F8" w14:textId="02444EC8" w:rsidR="00C52532" w:rsidRPr="007970AA" w:rsidRDefault="002F289F" w:rsidP="002F289F">
      <w:pPr>
        <w:pStyle w:val="ListParagraph"/>
        <w:numPr>
          <w:ilvl w:val="0"/>
          <w:numId w:val="22"/>
        </w:numPr>
        <w:spacing w:after="0" w:line="360" w:lineRule="auto"/>
        <w:rPr>
          <w:rFonts w:ascii="Source Sans Pro" w:hAnsi="Source Sans Pro"/>
          <w:b/>
          <w:bCs/>
        </w:rPr>
      </w:pPr>
      <w:r w:rsidRPr="007970AA">
        <w:rPr>
          <w:rFonts w:ascii="Source Sans Pro" w:hAnsi="Source Sans Pro"/>
        </w:rPr>
        <w:t>Maintain confidentiality and ensure all clients are treated with respect, empathy, and cultural sensitivity</w:t>
      </w:r>
      <w:r w:rsidR="007970AA" w:rsidRPr="007970AA">
        <w:rPr>
          <w:rFonts w:ascii="Source Sans Pro" w:hAnsi="Source Sans Pro"/>
        </w:rPr>
        <w:t>.</w:t>
      </w:r>
    </w:p>
    <w:p w14:paraId="6C21DB61" w14:textId="08FE7F4F" w:rsidR="002F289F" w:rsidRPr="00B16ED6" w:rsidRDefault="002F289F" w:rsidP="002F289F">
      <w:pPr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Community Resource Coordination</w:t>
      </w:r>
    </w:p>
    <w:p w14:paraId="69EA1A04" w14:textId="77777777" w:rsidR="002F289F" w:rsidRPr="00B16ED6" w:rsidRDefault="002F289F" w:rsidP="00DC7C00">
      <w:pPr>
        <w:pStyle w:val="ListParagraph"/>
        <w:numPr>
          <w:ilvl w:val="0"/>
          <w:numId w:val="2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Build and maintain up-to-date knowledge of community resources, partner agencies, and public benefit programs.</w:t>
      </w:r>
    </w:p>
    <w:p w14:paraId="3AB412A4" w14:textId="77777777" w:rsidR="00C756E6" w:rsidRPr="00B16ED6" w:rsidRDefault="00C756E6" w:rsidP="00DC7C00">
      <w:pPr>
        <w:pStyle w:val="ListParagraph"/>
        <w:numPr>
          <w:ilvl w:val="0"/>
          <w:numId w:val="2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lastRenderedPageBreak/>
        <w:t>Collaborate with local service providers to ensure seamless referrals and reduce barriers to access.</w:t>
      </w:r>
    </w:p>
    <w:p w14:paraId="293BEEE1" w14:textId="77777777" w:rsidR="00C756E6" w:rsidRPr="00B16ED6" w:rsidRDefault="00C756E6" w:rsidP="00CC0AF0">
      <w:pPr>
        <w:pStyle w:val="ListParagraph"/>
        <w:numPr>
          <w:ilvl w:val="0"/>
          <w:numId w:val="2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Participate in community meetings, coalitions, and outreach events to strengthen CRC’s network and visibility.</w:t>
      </w:r>
    </w:p>
    <w:p w14:paraId="7B47E448" w14:textId="77777777" w:rsidR="00C756E6" w:rsidRPr="00B16ED6" w:rsidRDefault="00C756E6" w:rsidP="00C756E6">
      <w:pPr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Data &amp; Reporting</w:t>
      </w:r>
    </w:p>
    <w:p w14:paraId="100DA75A" w14:textId="77777777" w:rsidR="00C756E6" w:rsidRPr="00B16ED6" w:rsidRDefault="00C756E6" w:rsidP="00C756E6">
      <w:pPr>
        <w:numPr>
          <w:ilvl w:val="0"/>
          <w:numId w:val="1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Document client interactions and outcomes accurately in the CRC’s database.</w:t>
      </w:r>
    </w:p>
    <w:p w14:paraId="76D9F1A6" w14:textId="77777777" w:rsidR="00C756E6" w:rsidRPr="00B16ED6" w:rsidRDefault="00C756E6" w:rsidP="00C756E6">
      <w:pPr>
        <w:numPr>
          <w:ilvl w:val="0"/>
          <w:numId w:val="1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Track and report program metrics, successes, and emerging needs.</w:t>
      </w:r>
    </w:p>
    <w:p w14:paraId="221851DC" w14:textId="77777777" w:rsidR="00C756E6" w:rsidRPr="00B16ED6" w:rsidRDefault="00C756E6" w:rsidP="00C756E6">
      <w:pPr>
        <w:numPr>
          <w:ilvl w:val="0"/>
          <w:numId w:val="11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Contribute to grant reporting and program evaluation as requested.</w:t>
      </w:r>
    </w:p>
    <w:p w14:paraId="1A0935C6" w14:textId="77777777" w:rsidR="00C756E6" w:rsidRPr="00B16ED6" w:rsidRDefault="00C756E6" w:rsidP="00C756E6">
      <w:pPr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Team Collaboration</w:t>
      </w:r>
    </w:p>
    <w:p w14:paraId="6E60A007" w14:textId="77777777" w:rsidR="00C756E6" w:rsidRPr="00B16ED6" w:rsidRDefault="00C756E6" w:rsidP="00C756E6">
      <w:pPr>
        <w:numPr>
          <w:ilvl w:val="0"/>
          <w:numId w:val="12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Work collaboratively with the CRC staff, volunteers, and partner agencies to deliver holistic support.</w:t>
      </w:r>
    </w:p>
    <w:p w14:paraId="0BE8281A" w14:textId="77777777" w:rsidR="00C756E6" w:rsidRPr="00B16ED6" w:rsidRDefault="00C756E6" w:rsidP="00C756E6">
      <w:pPr>
        <w:numPr>
          <w:ilvl w:val="0"/>
          <w:numId w:val="12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Participate in team meetings, training, and organizational initiatives.</w:t>
      </w:r>
    </w:p>
    <w:p w14:paraId="64573526" w14:textId="77777777" w:rsidR="00C756E6" w:rsidRPr="00B16ED6" w:rsidRDefault="00C756E6" w:rsidP="00C756E6">
      <w:pPr>
        <w:numPr>
          <w:ilvl w:val="0"/>
          <w:numId w:val="12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Support CRC community events, donation drives, and outreach efforts as needed.</w:t>
      </w:r>
    </w:p>
    <w:p w14:paraId="2CD1D324" w14:textId="4E89972B" w:rsidR="00DF0912" w:rsidRPr="00B16ED6" w:rsidRDefault="00000000" w:rsidP="00B13307">
      <w:pPr>
        <w:rPr>
          <w:rFonts w:ascii="Source Sans Pro" w:hAnsi="Source Sans Pro"/>
          <w:b/>
          <w:sz w:val="26"/>
          <w:szCs w:val="26"/>
        </w:rPr>
      </w:pPr>
      <w:r>
        <w:rPr>
          <w:rFonts w:ascii="Source Sans Pro" w:hAnsi="Source Sans Pro"/>
        </w:rPr>
        <w:pict w14:anchorId="4C720DD6">
          <v:rect id="_x0000_i1027" style="width:0;height:1.5pt" o:hralign="center" o:hrstd="t" o:hr="t" fillcolor="#a0a0a0" stroked="f"/>
        </w:pict>
      </w:r>
    </w:p>
    <w:p w14:paraId="73AEEAAD" w14:textId="77777777" w:rsidR="006F760F" w:rsidRPr="0099258A" w:rsidRDefault="006F760F" w:rsidP="00AB7289">
      <w:pPr>
        <w:spacing w:line="360" w:lineRule="auto"/>
        <w:rPr>
          <w:rFonts w:ascii="Source Sans Pro" w:hAnsi="Source Sans Pro"/>
          <w:b/>
          <w:bCs/>
          <w:sz w:val="28"/>
          <w:szCs w:val="28"/>
        </w:rPr>
      </w:pPr>
      <w:r w:rsidRPr="0099258A">
        <w:rPr>
          <w:rFonts w:ascii="Source Sans Pro" w:hAnsi="Source Sans Pro"/>
          <w:b/>
          <w:bCs/>
          <w:sz w:val="28"/>
          <w:szCs w:val="28"/>
        </w:rPr>
        <w:t>Qualifications</w:t>
      </w:r>
    </w:p>
    <w:p w14:paraId="186DE709" w14:textId="50AB3548" w:rsidR="006F760F" w:rsidRPr="00B16ED6" w:rsidRDefault="006F760F" w:rsidP="007970AA">
      <w:pPr>
        <w:spacing w:line="276" w:lineRule="auto"/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Required</w:t>
      </w:r>
    </w:p>
    <w:p w14:paraId="4B45053B" w14:textId="77777777" w:rsidR="006F760F" w:rsidRDefault="006F760F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Passion for the CRC’s mission and commitment to equity and inclusion.</w:t>
      </w:r>
    </w:p>
    <w:p w14:paraId="070493D6" w14:textId="40C06EC3" w:rsidR="00640083" w:rsidRPr="00511677" w:rsidRDefault="00640083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Experience in social services, case management, or nonprofit work.</w:t>
      </w:r>
    </w:p>
    <w:p w14:paraId="31E694C8" w14:textId="77777777" w:rsidR="006F760F" w:rsidRPr="00B16ED6" w:rsidRDefault="006F760F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Strong interpersonal skills and ability to build trust with individuals from diverse backgrounds.</w:t>
      </w:r>
    </w:p>
    <w:p w14:paraId="75E68928" w14:textId="77777777" w:rsidR="006F760F" w:rsidRPr="00B16ED6" w:rsidRDefault="006F760F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Excellent organizational, communication, and problem-solving skills.</w:t>
      </w:r>
    </w:p>
    <w:p w14:paraId="2828AED5" w14:textId="77777777" w:rsidR="006F760F" w:rsidRPr="00B16ED6" w:rsidRDefault="006F760F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Proficiency in Microsoft Office and database systems.</w:t>
      </w:r>
    </w:p>
    <w:p w14:paraId="3BC7D90D" w14:textId="77777777" w:rsidR="006F760F" w:rsidRPr="00B16ED6" w:rsidRDefault="006F760F" w:rsidP="008269BD">
      <w:pPr>
        <w:numPr>
          <w:ilvl w:val="0"/>
          <w:numId w:val="16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Ability to manage multiple priorities with compassion and professionalism.</w:t>
      </w:r>
    </w:p>
    <w:p w14:paraId="7CDE9FFC" w14:textId="5327ECB6" w:rsidR="006F760F" w:rsidRPr="00B16ED6" w:rsidRDefault="006F760F" w:rsidP="006F760F">
      <w:pPr>
        <w:rPr>
          <w:rFonts w:ascii="Source Sans Pro" w:hAnsi="Source Sans Pro"/>
        </w:rPr>
      </w:pPr>
      <w:r w:rsidRPr="00B16ED6">
        <w:rPr>
          <w:rFonts w:ascii="Source Sans Pro" w:hAnsi="Source Sans Pro"/>
          <w:b/>
          <w:bCs/>
        </w:rPr>
        <w:t>Preferred</w:t>
      </w:r>
    </w:p>
    <w:p w14:paraId="03AC85B4" w14:textId="3ECE304C" w:rsidR="006F760F" w:rsidRPr="00B16ED6" w:rsidRDefault="007D35A6" w:rsidP="006F760F">
      <w:pPr>
        <w:numPr>
          <w:ilvl w:val="0"/>
          <w:numId w:val="17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Associate or bachelor’s</w:t>
      </w:r>
      <w:r w:rsidR="006F760F" w:rsidRPr="00B16ED6">
        <w:rPr>
          <w:rFonts w:ascii="Source Sans Pro" w:hAnsi="Source Sans Pro"/>
        </w:rPr>
        <w:t xml:space="preserve"> degree in social work, human services, or related field, or equivalent experience.</w:t>
      </w:r>
    </w:p>
    <w:p w14:paraId="0C920750" w14:textId="77777777" w:rsidR="006F760F" w:rsidRPr="00B16ED6" w:rsidRDefault="006F760F" w:rsidP="006F760F">
      <w:pPr>
        <w:numPr>
          <w:ilvl w:val="0"/>
          <w:numId w:val="17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Knowledge of local and regional community resources.</w:t>
      </w:r>
    </w:p>
    <w:p w14:paraId="022BE468" w14:textId="3E944D02" w:rsidR="006F760F" w:rsidRPr="00B16ED6" w:rsidRDefault="006F760F" w:rsidP="006F760F">
      <w:pPr>
        <w:numPr>
          <w:ilvl w:val="0"/>
          <w:numId w:val="17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 xml:space="preserve">Bilingual (English/Spanish or English/Russian) a plus, </w:t>
      </w:r>
      <w:r w:rsidR="00511677">
        <w:rPr>
          <w:rFonts w:ascii="Source Sans Pro" w:hAnsi="Source Sans Pro"/>
        </w:rPr>
        <w:t xml:space="preserve">may </w:t>
      </w:r>
      <w:r w:rsidRPr="00B16ED6">
        <w:rPr>
          <w:rFonts w:ascii="Source Sans Pro" w:hAnsi="Source Sans Pro"/>
        </w:rPr>
        <w:t>include pay differential.</w:t>
      </w:r>
    </w:p>
    <w:p w14:paraId="68E61A7C" w14:textId="77777777" w:rsidR="006F760F" w:rsidRPr="00B16ED6" w:rsidRDefault="00000000" w:rsidP="006F760F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2646C48A">
          <v:rect id="_x0000_i1028" style="width:0;height:1.5pt" o:hralign="center" o:hrstd="t" o:hr="t" fillcolor="#a0a0a0" stroked="f"/>
        </w:pict>
      </w:r>
    </w:p>
    <w:p w14:paraId="5E92E36F" w14:textId="77777777" w:rsidR="006F760F" w:rsidRPr="00C41C70" w:rsidRDefault="006F760F" w:rsidP="00C52532">
      <w:pPr>
        <w:spacing w:line="360" w:lineRule="auto"/>
        <w:rPr>
          <w:rFonts w:ascii="Source Sans Pro" w:hAnsi="Source Sans Pro"/>
          <w:b/>
          <w:bCs/>
          <w:sz w:val="28"/>
          <w:szCs w:val="28"/>
        </w:rPr>
      </w:pPr>
      <w:r w:rsidRPr="00C41C70">
        <w:rPr>
          <w:rFonts w:ascii="Source Sans Pro" w:hAnsi="Source Sans Pro"/>
          <w:b/>
          <w:bCs/>
          <w:sz w:val="28"/>
          <w:szCs w:val="28"/>
        </w:rPr>
        <w:lastRenderedPageBreak/>
        <w:t>Work Environment</w:t>
      </w:r>
    </w:p>
    <w:p w14:paraId="442C08BE" w14:textId="77777777" w:rsidR="006F760F" w:rsidRPr="00B16ED6" w:rsidRDefault="006F760F" w:rsidP="008269BD">
      <w:pPr>
        <w:numPr>
          <w:ilvl w:val="0"/>
          <w:numId w:val="18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Primarily onsite, in-person at the CRC’s Resource Hub location, with some local outreach.</w:t>
      </w:r>
    </w:p>
    <w:p w14:paraId="68583EAF" w14:textId="1FC274A4" w:rsidR="006F760F" w:rsidRPr="00B16ED6" w:rsidRDefault="006F760F" w:rsidP="008269BD">
      <w:pPr>
        <w:numPr>
          <w:ilvl w:val="0"/>
          <w:numId w:val="18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Occasional evening or weekend hours</w:t>
      </w:r>
      <w:r w:rsidR="00CA485F" w:rsidRPr="00B16ED6">
        <w:rPr>
          <w:rFonts w:ascii="Source Sans Pro" w:hAnsi="Source Sans Pro"/>
        </w:rPr>
        <w:t>.</w:t>
      </w:r>
    </w:p>
    <w:p w14:paraId="1C699B5D" w14:textId="77777777" w:rsidR="006F760F" w:rsidRPr="00B16ED6" w:rsidRDefault="006F760F" w:rsidP="008269BD">
      <w:pPr>
        <w:numPr>
          <w:ilvl w:val="0"/>
          <w:numId w:val="18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 xml:space="preserve">Must be able to lift up to 25 </w:t>
      </w:r>
      <w:proofErr w:type="spellStart"/>
      <w:r w:rsidRPr="00B16ED6">
        <w:rPr>
          <w:rFonts w:ascii="Source Sans Pro" w:hAnsi="Source Sans Pro"/>
        </w:rPr>
        <w:t>lbs</w:t>
      </w:r>
      <w:proofErr w:type="spellEnd"/>
      <w:r w:rsidRPr="00B16ED6">
        <w:rPr>
          <w:rFonts w:ascii="Source Sans Pro" w:hAnsi="Source Sans Pro"/>
        </w:rPr>
        <w:t xml:space="preserve"> and work in a collaborative, fast-paced environment.</w:t>
      </w:r>
    </w:p>
    <w:p w14:paraId="62F93E9B" w14:textId="32BFDD97" w:rsidR="006B7457" w:rsidRPr="00B16ED6" w:rsidRDefault="00000000" w:rsidP="00C72994">
      <w:pPr>
        <w:spacing w:after="0" w:line="360" w:lineRule="auto"/>
        <w:rPr>
          <w:rFonts w:ascii="Source Sans Pro" w:hAnsi="Source Sans Pro"/>
          <w:b/>
          <w:bCs/>
        </w:rPr>
      </w:pPr>
      <w:r>
        <w:rPr>
          <w:rFonts w:ascii="Source Sans Pro" w:hAnsi="Source Sans Pro"/>
        </w:rPr>
        <w:pict w14:anchorId="0E72E7FA">
          <v:rect id="_x0000_i1029" style="width:0;height:1.5pt" o:hralign="center" o:hrstd="t" o:hr="t" fillcolor="#a0a0a0" stroked="f"/>
        </w:pict>
      </w:r>
      <w:r w:rsidR="00544E13" w:rsidRPr="00C41C70">
        <w:rPr>
          <w:rFonts w:ascii="Source Sans Pro" w:hAnsi="Source Sans Pro"/>
          <w:b/>
          <w:bCs/>
          <w:sz w:val="28"/>
          <w:szCs w:val="28"/>
        </w:rPr>
        <w:t>Compensation and Benefits</w:t>
      </w:r>
    </w:p>
    <w:p w14:paraId="5623FE70" w14:textId="77777777" w:rsidR="009C1E5B" w:rsidRPr="000D683D" w:rsidRDefault="00CC17A1" w:rsidP="000D683D">
      <w:pPr>
        <w:pStyle w:val="ListParagraph"/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0D683D">
        <w:rPr>
          <w:rFonts w:ascii="Source Sans Pro" w:hAnsi="Source Sans Pro"/>
        </w:rPr>
        <w:t xml:space="preserve">Hourly range: </w:t>
      </w:r>
      <w:r w:rsidR="00CD6F3D" w:rsidRPr="000D683D">
        <w:rPr>
          <w:rFonts w:ascii="Source Sans Pro" w:hAnsi="Source Sans Pro"/>
        </w:rPr>
        <w:t>$24.50-30.00/</w:t>
      </w:r>
      <w:proofErr w:type="spellStart"/>
      <w:r w:rsidR="00CD6F3D" w:rsidRPr="000D683D">
        <w:rPr>
          <w:rFonts w:ascii="Source Sans Pro" w:hAnsi="Source Sans Pro"/>
        </w:rPr>
        <w:t>hr</w:t>
      </w:r>
      <w:proofErr w:type="spellEnd"/>
      <w:r w:rsidRPr="000D683D">
        <w:rPr>
          <w:rFonts w:ascii="Source Sans Pro" w:hAnsi="Source Sans Pro"/>
        </w:rPr>
        <w:t xml:space="preserve">, depending on experience. </w:t>
      </w:r>
    </w:p>
    <w:p w14:paraId="4860718A" w14:textId="2B8E74B7" w:rsidR="00413AF6" w:rsidRPr="00B16ED6" w:rsidRDefault="00CC17A1" w:rsidP="00413AF6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CC17A1">
        <w:rPr>
          <w:rFonts w:ascii="Source Sans Pro" w:hAnsi="Source Sans Pro"/>
        </w:rPr>
        <w:t xml:space="preserve">Employee </w:t>
      </w:r>
      <w:r w:rsidR="008E665D" w:rsidRPr="00B16ED6">
        <w:rPr>
          <w:rFonts w:ascii="Source Sans Pro" w:hAnsi="Source Sans Pro"/>
        </w:rPr>
        <w:t xml:space="preserve">medical and vision </w:t>
      </w:r>
      <w:r w:rsidRPr="00CC17A1">
        <w:rPr>
          <w:rFonts w:ascii="Source Sans Pro" w:hAnsi="Source Sans Pro"/>
        </w:rPr>
        <w:t xml:space="preserve">coverage: Choose from our Regence PPO </w:t>
      </w:r>
      <w:r w:rsidR="00286DA6" w:rsidRPr="00B16ED6">
        <w:rPr>
          <w:rFonts w:ascii="Source Sans Pro" w:hAnsi="Source Sans Pro"/>
        </w:rPr>
        <w:t>Silver</w:t>
      </w:r>
      <w:r w:rsidRPr="00CC17A1">
        <w:rPr>
          <w:rFonts w:ascii="Source Sans Pro" w:hAnsi="Source Sans Pro"/>
        </w:rPr>
        <w:t xml:space="preserve"> </w:t>
      </w:r>
      <w:r w:rsidR="00DC7E3C" w:rsidRPr="00B16ED6">
        <w:rPr>
          <w:rFonts w:ascii="Source Sans Pro" w:hAnsi="Source Sans Pro"/>
        </w:rPr>
        <w:t xml:space="preserve">3000 </w:t>
      </w:r>
      <w:r w:rsidRPr="00CC17A1">
        <w:rPr>
          <w:rFonts w:ascii="Source Sans Pro" w:hAnsi="Source Sans Pro"/>
        </w:rPr>
        <w:t>Plan</w:t>
      </w:r>
      <w:r w:rsidR="00286DA6" w:rsidRPr="00B16ED6">
        <w:rPr>
          <w:rFonts w:ascii="Source Sans Pro" w:hAnsi="Source Sans Pro"/>
        </w:rPr>
        <w:t xml:space="preserve"> </w:t>
      </w:r>
      <w:r w:rsidRPr="00CC17A1">
        <w:rPr>
          <w:rFonts w:ascii="Source Sans Pro" w:hAnsi="Source Sans Pro"/>
        </w:rPr>
        <w:t>for $</w:t>
      </w:r>
      <w:r w:rsidR="00286DA6" w:rsidRPr="00B16ED6">
        <w:rPr>
          <w:rFonts w:ascii="Source Sans Pro" w:hAnsi="Source Sans Pro"/>
        </w:rPr>
        <w:t>50</w:t>
      </w:r>
      <w:r w:rsidRPr="00CC17A1">
        <w:rPr>
          <w:rFonts w:ascii="Source Sans Pro" w:hAnsi="Source Sans Pro"/>
        </w:rPr>
        <w:t xml:space="preserve"> a month with C</w:t>
      </w:r>
      <w:r w:rsidR="00286DA6" w:rsidRPr="00B16ED6">
        <w:rPr>
          <w:rFonts w:ascii="Source Sans Pro" w:hAnsi="Source Sans Pro"/>
        </w:rPr>
        <w:t>RC</w:t>
      </w:r>
      <w:r w:rsidRPr="00CC17A1">
        <w:rPr>
          <w:rFonts w:ascii="Source Sans Pro" w:hAnsi="Source Sans Pro"/>
        </w:rPr>
        <w:t xml:space="preserve"> paying the remaining premium or buy up to the Regence PPO </w:t>
      </w:r>
      <w:r w:rsidR="00DC7E3C" w:rsidRPr="00B16ED6">
        <w:rPr>
          <w:rFonts w:ascii="Source Sans Pro" w:hAnsi="Source Sans Pro"/>
        </w:rPr>
        <w:t xml:space="preserve">2000 </w:t>
      </w:r>
      <w:r w:rsidR="00286DA6" w:rsidRPr="00B16ED6">
        <w:rPr>
          <w:rFonts w:ascii="Source Sans Pro" w:hAnsi="Source Sans Pro"/>
        </w:rPr>
        <w:t>Gold</w:t>
      </w:r>
      <w:r w:rsidRPr="00CC17A1">
        <w:rPr>
          <w:rFonts w:ascii="Source Sans Pro" w:hAnsi="Source Sans Pro"/>
        </w:rPr>
        <w:t xml:space="preserve"> </w:t>
      </w:r>
      <w:r w:rsidR="001B0C5E" w:rsidRPr="00B16ED6">
        <w:rPr>
          <w:rFonts w:ascii="Source Sans Pro" w:hAnsi="Source Sans Pro"/>
        </w:rPr>
        <w:t xml:space="preserve">plan </w:t>
      </w:r>
      <w:r w:rsidR="00286DA6" w:rsidRPr="00B16ED6">
        <w:rPr>
          <w:rFonts w:ascii="Source Sans Pro" w:hAnsi="Source Sans Pro"/>
        </w:rPr>
        <w:t xml:space="preserve">and </w:t>
      </w:r>
      <w:r w:rsidRPr="00CC17A1">
        <w:rPr>
          <w:rFonts w:ascii="Source Sans Pro" w:hAnsi="Source Sans Pro"/>
        </w:rPr>
        <w:t xml:space="preserve">pay an additional </w:t>
      </w:r>
      <w:r w:rsidR="006F7EB1" w:rsidRPr="00B16ED6">
        <w:rPr>
          <w:rFonts w:ascii="Source Sans Pro" w:hAnsi="Source Sans Pro"/>
        </w:rPr>
        <w:t>$</w:t>
      </w:r>
      <w:r w:rsidR="00107328" w:rsidRPr="00B16ED6">
        <w:rPr>
          <w:rFonts w:ascii="Source Sans Pro" w:hAnsi="Source Sans Pro"/>
        </w:rPr>
        <w:t>223.72 a month.</w:t>
      </w:r>
      <w:r w:rsidR="00413AF6" w:rsidRPr="00B16ED6">
        <w:rPr>
          <w:rFonts w:ascii="Source Sans Pro" w:hAnsi="Source Sans Pro"/>
        </w:rPr>
        <w:t xml:space="preserve"> </w:t>
      </w:r>
    </w:p>
    <w:p w14:paraId="08C28436" w14:textId="2E8F6066" w:rsidR="00B653F4" w:rsidRPr="00B16ED6" w:rsidRDefault="00B653F4" w:rsidP="00413AF6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Delta Dental</w:t>
      </w:r>
      <w:r w:rsidR="00A10EAB" w:rsidRPr="00B16ED6">
        <w:rPr>
          <w:rFonts w:ascii="Source Sans Pro" w:hAnsi="Source Sans Pro"/>
        </w:rPr>
        <w:t xml:space="preserve"> PPO Plan</w:t>
      </w:r>
    </w:p>
    <w:p w14:paraId="2C065223" w14:textId="3D972F39" w:rsidR="00CC17A1" w:rsidRPr="00B16ED6" w:rsidRDefault="00CC17A1" w:rsidP="00CC17A1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CC17A1">
        <w:rPr>
          <w:rFonts w:ascii="Source Sans Pro" w:hAnsi="Source Sans Pro"/>
        </w:rPr>
        <w:t>Dependent coverage: 100% employee paid</w:t>
      </w:r>
    </w:p>
    <w:p w14:paraId="2762BBD6" w14:textId="20278163" w:rsidR="00C62BDB" w:rsidRPr="00B16ED6" w:rsidRDefault="00D8023C" w:rsidP="00CC17A1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 xml:space="preserve">Term life </w:t>
      </w:r>
      <w:r w:rsidR="00A24713" w:rsidRPr="00B16ED6">
        <w:rPr>
          <w:rFonts w:ascii="Source Sans Pro" w:hAnsi="Source Sans Pro"/>
        </w:rPr>
        <w:t>insurance paid by CRC</w:t>
      </w:r>
    </w:p>
    <w:p w14:paraId="10FC6FE3" w14:textId="77777777" w:rsidR="009C1E5B" w:rsidRPr="00B16ED6" w:rsidRDefault="00A24713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B16ED6">
        <w:rPr>
          <w:rFonts w:ascii="Source Sans Pro" w:hAnsi="Source Sans Pro"/>
        </w:rPr>
        <w:t>Long term disability insurance</w:t>
      </w:r>
      <w:r w:rsidR="009C1E5B" w:rsidRPr="00B16ED6">
        <w:rPr>
          <w:rFonts w:ascii="Source Sans Pro" w:hAnsi="Source Sans Pro"/>
        </w:rPr>
        <w:t xml:space="preserve"> paid by CRC</w:t>
      </w:r>
    </w:p>
    <w:p w14:paraId="15872F0C" w14:textId="47F5D22F" w:rsidR="009355F5" w:rsidRDefault="006B7857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10 paid holidays</w:t>
      </w:r>
    </w:p>
    <w:p w14:paraId="0EEBDD14" w14:textId="481885D0" w:rsidR="006B7857" w:rsidRDefault="006B7857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1 floating holiday to use as you wish</w:t>
      </w:r>
    </w:p>
    <w:p w14:paraId="73943BB9" w14:textId="51064FE9" w:rsidR="006B7857" w:rsidRDefault="006B7857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Last week in December</w:t>
      </w:r>
      <w:r w:rsidR="002D73AE">
        <w:rPr>
          <w:rFonts w:ascii="Source Sans Pro" w:hAnsi="Source Sans Pro"/>
        </w:rPr>
        <w:t xml:space="preserve"> is paid by the CRC</w:t>
      </w:r>
    </w:p>
    <w:p w14:paraId="3B730738" w14:textId="1DE399AD" w:rsidR="001F173A" w:rsidRDefault="001F173A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80hrs of PTO, 1-3 years</w:t>
      </w:r>
      <w:r w:rsidR="00CC5427">
        <w:rPr>
          <w:rFonts w:ascii="Source Sans Pro" w:hAnsi="Source Sans Pro"/>
        </w:rPr>
        <w:t xml:space="preserve"> </w:t>
      </w:r>
      <w:r w:rsidR="00450732">
        <w:rPr>
          <w:rFonts w:ascii="Source Sans Pro" w:hAnsi="Source Sans Pro"/>
        </w:rPr>
        <w:t>of employment</w:t>
      </w:r>
    </w:p>
    <w:p w14:paraId="741F1DA9" w14:textId="6422757C" w:rsidR="001F173A" w:rsidRDefault="00CC5427" w:rsidP="009C1E5B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120hrs of PTO after 3+ years of </w:t>
      </w:r>
      <w:r w:rsidR="00450732">
        <w:rPr>
          <w:rFonts w:ascii="Source Sans Pro" w:hAnsi="Source Sans Pro"/>
        </w:rPr>
        <w:t>employment</w:t>
      </w:r>
    </w:p>
    <w:p w14:paraId="2A5EC8EA" w14:textId="77777777" w:rsidR="00450732" w:rsidRDefault="00450732" w:rsidP="00450732">
      <w:pPr>
        <w:numPr>
          <w:ilvl w:val="0"/>
          <w:numId w:val="24"/>
        </w:numPr>
        <w:spacing w:after="0" w:line="360" w:lineRule="auto"/>
        <w:rPr>
          <w:rFonts w:ascii="Source Sans Pro" w:hAnsi="Source Sans Pro"/>
        </w:rPr>
      </w:pPr>
      <w:r w:rsidRPr="00CC17A1">
        <w:rPr>
          <w:rFonts w:ascii="Source Sans Pro" w:hAnsi="Source Sans Pro"/>
        </w:rPr>
        <w:t>Ongoing professional development and training opportunities provided</w:t>
      </w:r>
    </w:p>
    <w:p w14:paraId="482ABB43" w14:textId="77777777" w:rsidR="00450732" w:rsidRDefault="00450732" w:rsidP="00450732">
      <w:pPr>
        <w:spacing w:after="0" w:line="360" w:lineRule="auto"/>
        <w:ind w:left="720"/>
        <w:rPr>
          <w:rFonts w:ascii="Source Sans Pro" w:hAnsi="Source Sans Pro"/>
        </w:rPr>
      </w:pPr>
    </w:p>
    <w:p w14:paraId="07C3FEA3" w14:textId="77777777" w:rsidR="00302C5B" w:rsidRPr="00CC17A1" w:rsidRDefault="00302C5B" w:rsidP="009355F5">
      <w:pPr>
        <w:spacing w:after="0" w:line="360" w:lineRule="auto"/>
        <w:ind w:left="720"/>
        <w:rPr>
          <w:rFonts w:ascii="Source Sans Pro" w:hAnsi="Source Sans Pro"/>
        </w:rPr>
      </w:pPr>
    </w:p>
    <w:p w14:paraId="06AE9088" w14:textId="77777777" w:rsidR="009C1E5B" w:rsidRPr="00B16ED6" w:rsidRDefault="009C1E5B" w:rsidP="009C1E5B">
      <w:pPr>
        <w:spacing w:after="0" w:line="360" w:lineRule="auto"/>
        <w:ind w:left="720"/>
        <w:rPr>
          <w:rFonts w:ascii="Source Sans Pro" w:hAnsi="Source Sans Pro"/>
        </w:rPr>
      </w:pPr>
    </w:p>
    <w:p w14:paraId="32B52414" w14:textId="2E188B32" w:rsidR="006B7457" w:rsidRPr="00B16ED6" w:rsidRDefault="006B7457" w:rsidP="00544E13">
      <w:pPr>
        <w:spacing w:after="0" w:line="360" w:lineRule="auto"/>
        <w:rPr>
          <w:rFonts w:ascii="Source Sans Pro" w:hAnsi="Source Sans Pro"/>
        </w:rPr>
      </w:pPr>
    </w:p>
    <w:p w14:paraId="2D91A7A0" w14:textId="77777777" w:rsidR="006B7457" w:rsidRPr="00B16ED6" w:rsidRDefault="006B7457" w:rsidP="00544E13">
      <w:pPr>
        <w:spacing w:after="0" w:line="360" w:lineRule="auto"/>
        <w:rPr>
          <w:rFonts w:ascii="Source Sans Pro" w:hAnsi="Source Sans Pro"/>
        </w:rPr>
      </w:pPr>
    </w:p>
    <w:p w14:paraId="5671E813" w14:textId="77777777" w:rsidR="006B7457" w:rsidRPr="00B16ED6" w:rsidRDefault="006B7457" w:rsidP="00544E13">
      <w:pPr>
        <w:spacing w:after="0" w:line="360" w:lineRule="auto"/>
        <w:rPr>
          <w:rFonts w:ascii="Source Sans Pro" w:hAnsi="Source Sans Pro"/>
        </w:rPr>
      </w:pPr>
    </w:p>
    <w:p w14:paraId="56F6FA8D" w14:textId="77777777" w:rsidR="006B7457" w:rsidRPr="00B16ED6" w:rsidRDefault="006B7457" w:rsidP="00544E13">
      <w:pPr>
        <w:spacing w:after="0" w:line="360" w:lineRule="auto"/>
        <w:rPr>
          <w:rFonts w:ascii="Source Sans Pro" w:hAnsi="Source Sans Pro"/>
        </w:rPr>
      </w:pPr>
    </w:p>
    <w:sectPr w:rsidR="006B7457" w:rsidRPr="00B16ED6" w:rsidSect="00990BC6">
      <w:headerReference w:type="first" r:id="rId8"/>
      <w:pgSz w:w="12240" w:h="15840"/>
      <w:pgMar w:top="144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3B5E" w14:textId="77777777" w:rsidR="006925DE" w:rsidRDefault="006925DE" w:rsidP="00143493">
      <w:pPr>
        <w:spacing w:after="0"/>
      </w:pPr>
      <w:r>
        <w:separator/>
      </w:r>
    </w:p>
  </w:endnote>
  <w:endnote w:type="continuationSeparator" w:id="0">
    <w:p w14:paraId="34BFED22" w14:textId="77777777" w:rsidR="006925DE" w:rsidRDefault="006925DE" w:rsidP="00143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D59D" w14:textId="77777777" w:rsidR="006925DE" w:rsidRDefault="006925DE" w:rsidP="00143493">
      <w:pPr>
        <w:spacing w:after="0"/>
      </w:pPr>
      <w:r>
        <w:separator/>
      </w:r>
    </w:p>
  </w:footnote>
  <w:footnote w:type="continuationSeparator" w:id="0">
    <w:p w14:paraId="543C1EBD" w14:textId="77777777" w:rsidR="006925DE" w:rsidRDefault="006925DE" w:rsidP="00143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4EAF" w14:textId="004F4E64" w:rsidR="00143493" w:rsidRDefault="00990BC6" w:rsidP="00990BC6">
    <w:pPr>
      <w:pStyle w:val="Header"/>
      <w:tabs>
        <w:tab w:val="clear" w:pos="4680"/>
        <w:tab w:val="clear" w:pos="9360"/>
        <w:tab w:val="left" w:pos="6450"/>
      </w:tabs>
    </w:pPr>
    <w:r>
      <w:rPr>
        <w:noProof/>
      </w:rPr>
      <w:drawing>
        <wp:inline distT="0" distB="0" distL="0" distR="0" wp14:anchorId="432CBC15" wp14:editId="496DC41D">
          <wp:extent cx="1392763" cy="771525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C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33" cy="80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53E"/>
    <w:multiLevelType w:val="multilevel"/>
    <w:tmpl w:val="BE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7ADD"/>
    <w:multiLevelType w:val="hybridMultilevel"/>
    <w:tmpl w:val="B60A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7009"/>
    <w:multiLevelType w:val="hybridMultilevel"/>
    <w:tmpl w:val="0D06E85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8505911"/>
    <w:multiLevelType w:val="multilevel"/>
    <w:tmpl w:val="6B1A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67885"/>
    <w:multiLevelType w:val="hybridMultilevel"/>
    <w:tmpl w:val="68144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D471B"/>
    <w:multiLevelType w:val="hybridMultilevel"/>
    <w:tmpl w:val="68144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07CFF"/>
    <w:multiLevelType w:val="hybridMultilevel"/>
    <w:tmpl w:val="31EA4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E6D99"/>
    <w:multiLevelType w:val="multilevel"/>
    <w:tmpl w:val="8F2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D52A6"/>
    <w:multiLevelType w:val="multilevel"/>
    <w:tmpl w:val="BE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83EEC"/>
    <w:multiLevelType w:val="hybridMultilevel"/>
    <w:tmpl w:val="68144D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388072C"/>
    <w:multiLevelType w:val="multilevel"/>
    <w:tmpl w:val="B780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359D4"/>
    <w:multiLevelType w:val="hybridMultilevel"/>
    <w:tmpl w:val="D6A40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34506"/>
    <w:multiLevelType w:val="hybridMultilevel"/>
    <w:tmpl w:val="6FE28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687865"/>
    <w:multiLevelType w:val="multilevel"/>
    <w:tmpl w:val="BE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13C14"/>
    <w:multiLevelType w:val="hybridMultilevel"/>
    <w:tmpl w:val="5C6AEA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834151D"/>
    <w:multiLevelType w:val="hybridMultilevel"/>
    <w:tmpl w:val="5C6C0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10EDD"/>
    <w:multiLevelType w:val="multilevel"/>
    <w:tmpl w:val="D6D6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93D69"/>
    <w:multiLevelType w:val="hybridMultilevel"/>
    <w:tmpl w:val="535A24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45265B7"/>
    <w:multiLevelType w:val="multilevel"/>
    <w:tmpl w:val="BEE8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B499B"/>
    <w:multiLevelType w:val="multilevel"/>
    <w:tmpl w:val="E38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3222C"/>
    <w:multiLevelType w:val="hybridMultilevel"/>
    <w:tmpl w:val="68144D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2C718F"/>
    <w:multiLevelType w:val="hybridMultilevel"/>
    <w:tmpl w:val="310C15A8"/>
    <w:lvl w:ilvl="0" w:tplc="4C00195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4DB3DFB"/>
    <w:multiLevelType w:val="multilevel"/>
    <w:tmpl w:val="216E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3B45DC"/>
    <w:multiLevelType w:val="multilevel"/>
    <w:tmpl w:val="B018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759641">
    <w:abstractNumId w:val="15"/>
  </w:num>
  <w:num w:numId="2" w16cid:durableId="637300339">
    <w:abstractNumId w:val="9"/>
  </w:num>
  <w:num w:numId="3" w16cid:durableId="1066953831">
    <w:abstractNumId w:val="11"/>
  </w:num>
  <w:num w:numId="4" w16cid:durableId="239799096">
    <w:abstractNumId w:val="5"/>
  </w:num>
  <w:num w:numId="5" w16cid:durableId="1344939402">
    <w:abstractNumId w:val="20"/>
  </w:num>
  <w:num w:numId="6" w16cid:durableId="812023790">
    <w:abstractNumId w:val="6"/>
  </w:num>
  <w:num w:numId="7" w16cid:durableId="65762163">
    <w:abstractNumId w:val="4"/>
  </w:num>
  <w:num w:numId="8" w16cid:durableId="234321670">
    <w:abstractNumId w:val="12"/>
  </w:num>
  <w:num w:numId="9" w16cid:durableId="1538196362">
    <w:abstractNumId w:val="19"/>
  </w:num>
  <w:num w:numId="10" w16cid:durableId="1987588156">
    <w:abstractNumId w:val="18"/>
  </w:num>
  <w:num w:numId="11" w16cid:durableId="1179853315">
    <w:abstractNumId w:val="3"/>
  </w:num>
  <w:num w:numId="12" w16cid:durableId="1650405931">
    <w:abstractNumId w:val="23"/>
  </w:num>
  <w:num w:numId="13" w16cid:durableId="439420064">
    <w:abstractNumId w:val="14"/>
  </w:num>
  <w:num w:numId="14" w16cid:durableId="1674139707">
    <w:abstractNumId w:val="2"/>
  </w:num>
  <w:num w:numId="15" w16cid:durableId="737018942">
    <w:abstractNumId w:val="21"/>
  </w:num>
  <w:num w:numId="16" w16cid:durableId="784422635">
    <w:abstractNumId w:val="16"/>
  </w:num>
  <w:num w:numId="17" w16cid:durableId="1854952132">
    <w:abstractNumId w:val="7"/>
  </w:num>
  <w:num w:numId="18" w16cid:durableId="1652129498">
    <w:abstractNumId w:val="22"/>
  </w:num>
  <w:num w:numId="19" w16cid:durableId="30614055">
    <w:abstractNumId w:val="17"/>
  </w:num>
  <w:num w:numId="20" w16cid:durableId="2096589149">
    <w:abstractNumId w:val="13"/>
  </w:num>
  <w:num w:numId="21" w16cid:durableId="659695351">
    <w:abstractNumId w:val="0"/>
  </w:num>
  <w:num w:numId="22" w16cid:durableId="290281732">
    <w:abstractNumId w:val="8"/>
  </w:num>
  <w:num w:numId="23" w16cid:durableId="505484890">
    <w:abstractNumId w:val="10"/>
  </w:num>
  <w:num w:numId="24" w16cid:durableId="47534456">
    <w:abstractNumId w:val="1"/>
  </w:num>
  <w:num w:numId="25" w16cid:durableId="191708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22"/>
    <w:rsid w:val="0001237E"/>
    <w:rsid w:val="00017E22"/>
    <w:rsid w:val="00035EA8"/>
    <w:rsid w:val="00045922"/>
    <w:rsid w:val="00051CE8"/>
    <w:rsid w:val="000532F5"/>
    <w:rsid w:val="00061E17"/>
    <w:rsid w:val="000B04B0"/>
    <w:rsid w:val="000B34BF"/>
    <w:rsid w:val="000D683D"/>
    <w:rsid w:val="00103A62"/>
    <w:rsid w:val="00107328"/>
    <w:rsid w:val="00123FF0"/>
    <w:rsid w:val="00143493"/>
    <w:rsid w:val="00147C2B"/>
    <w:rsid w:val="00157F86"/>
    <w:rsid w:val="001865E4"/>
    <w:rsid w:val="00192B73"/>
    <w:rsid w:val="001B0C5E"/>
    <w:rsid w:val="001F173A"/>
    <w:rsid w:val="001F6B03"/>
    <w:rsid w:val="00222447"/>
    <w:rsid w:val="00230C57"/>
    <w:rsid w:val="0026631B"/>
    <w:rsid w:val="00286DA6"/>
    <w:rsid w:val="002A6657"/>
    <w:rsid w:val="002B0416"/>
    <w:rsid w:val="002D73AE"/>
    <w:rsid w:val="002E1A16"/>
    <w:rsid w:val="002F289F"/>
    <w:rsid w:val="00302C5B"/>
    <w:rsid w:val="00303596"/>
    <w:rsid w:val="00306AD9"/>
    <w:rsid w:val="0031108E"/>
    <w:rsid w:val="003126A1"/>
    <w:rsid w:val="0032344F"/>
    <w:rsid w:val="003656BE"/>
    <w:rsid w:val="00375BE3"/>
    <w:rsid w:val="003A2E29"/>
    <w:rsid w:val="003E26E2"/>
    <w:rsid w:val="003F1C58"/>
    <w:rsid w:val="00402377"/>
    <w:rsid w:val="00407E15"/>
    <w:rsid w:val="00413AF6"/>
    <w:rsid w:val="004501A2"/>
    <w:rsid w:val="00450732"/>
    <w:rsid w:val="00490F66"/>
    <w:rsid w:val="004A6FD5"/>
    <w:rsid w:val="004E0554"/>
    <w:rsid w:val="005067D3"/>
    <w:rsid w:val="00511677"/>
    <w:rsid w:val="00523AEC"/>
    <w:rsid w:val="00544E13"/>
    <w:rsid w:val="00585995"/>
    <w:rsid w:val="005A6C28"/>
    <w:rsid w:val="005B098C"/>
    <w:rsid w:val="005D2001"/>
    <w:rsid w:val="005D496E"/>
    <w:rsid w:val="0062027C"/>
    <w:rsid w:val="00640083"/>
    <w:rsid w:val="006558ED"/>
    <w:rsid w:val="006560A1"/>
    <w:rsid w:val="00671ADB"/>
    <w:rsid w:val="0068248F"/>
    <w:rsid w:val="006925DE"/>
    <w:rsid w:val="006B7457"/>
    <w:rsid w:val="006B7857"/>
    <w:rsid w:val="006C39DB"/>
    <w:rsid w:val="006C6BE4"/>
    <w:rsid w:val="006D38D1"/>
    <w:rsid w:val="006F1346"/>
    <w:rsid w:val="006F760F"/>
    <w:rsid w:val="006F76DC"/>
    <w:rsid w:val="006F7EB1"/>
    <w:rsid w:val="007122D9"/>
    <w:rsid w:val="007263A1"/>
    <w:rsid w:val="007276AA"/>
    <w:rsid w:val="007342A9"/>
    <w:rsid w:val="00747B64"/>
    <w:rsid w:val="00771F4A"/>
    <w:rsid w:val="007970AA"/>
    <w:rsid w:val="007B15AC"/>
    <w:rsid w:val="007B256F"/>
    <w:rsid w:val="007B2E24"/>
    <w:rsid w:val="007C56F9"/>
    <w:rsid w:val="007D35A6"/>
    <w:rsid w:val="007F5B71"/>
    <w:rsid w:val="008269BD"/>
    <w:rsid w:val="0084767A"/>
    <w:rsid w:val="00850344"/>
    <w:rsid w:val="00871B3A"/>
    <w:rsid w:val="00876844"/>
    <w:rsid w:val="00893D94"/>
    <w:rsid w:val="008E3C16"/>
    <w:rsid w:val="008E665D"/>
    <w:rsid w:val="008E6C3D"/>
    <w:rsid w:val="0093384F"/>
    <w:rsid w:val="009355F5"/>
    <w:rsid w:val="00990BC6"/>
    <w:rsid w:val="0099258A"/>
    <w:rsid w:val="009A5BCE"/>
    <w:rsid w:val="009C1E5B"/>
    <w:rsid w:val="009F0972"/>
    <w:rsid w:val="00A02573"/>
    <w:rsid w:val="00A0653B"/>
    <w:rsid w:val="00A10EAB"/>
    <w:rsid w:val="00A14F5A"/>
    <w:rsid w:val="00A24713"/>
    <w:rsid w:val="00AB7289"/>
    <w:rsid w:val="00AC77F0"/>
    <w:rsid w:val="00AE7C2F"/>
    <w:rsid w:val="00AF58B7"/>
    <w:rsid w:val="00B13307"/>
    <w:rsid w:val="00B16ED6"/>
    <w:rsid w:val="00B653F4"/>
    <w:rsid w:val="00B8498F"/>
    <w:rsid w:val="00B915AF"/>
    <w:rsid w:val="00C059EC"/>
    <w:rsid w:val="00C112A2"/>
    <w:rsid w:val="00C32199"/>
    <w:rsid w:val="00C41C70"/>
    <w:rsid w:val="00C52532"/>
    <w:rsid w:val="00C52DFE"/>
    <w:rsid w:val="00C62BDB"/>
    <w:rsid w:val="00C67B9D"/>
    <w:rsid w:val="00C72994"/>
    <w:rsid w:val="00C756E6"/>
    <w:rsid w:val="00CA4251"/>
    <w:rsid w:val="00CA485F"/>
    <w:rsid w:val="00CB4E6C"/>
    <w:rsid w:val="00CC0AF0"/>
    <w:rsid w:val="00CC17A1"/>
    <w:rsid w:val="00CC5427"/>
    <w:rsid w:val="00CD6F3D"/>
    <w:rsid w:val="00CD7EAD"/>
    <w:rsid w:val="00D06D27"/>
    <w:rsid w:val="00D43F4B"/>
    <w:rsid w:val="00D55059"/>
    <w:rsid w:val="00D8023C"/>
    <w:rsid w:val="00D8050E"/>
    <w:rsid w:val="00D8114F"/>
    <w:rsid w:val="00DC7C00"/>
    <w:rsid w:val="00DC7E3C"/>
    <w:rsid w:val="00DF0912"/>
    <w:rsid w:val="00E23074"/>
    <w:rsid w:val="00E3479A"/>
    <w:rsid w:val="00E43C11"/>
    <w:rsid w:val="00E733B3"/>
    <w:rsid w:val="00E765EB"/>
    <w:rsid w:val="00EA5CFA"/>
    <w:rsid w:val="00EC0D92"/>
    <w:rsid w:val="00F57B35"/>
    <w:rsid w:val="00F61786"/>
    <w:rsid w:val="00FB43F1"/>
    <w:rsid w:val="00FE5D52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E4E69"/>
  <w15:docId w15:val="{E6682E6D-330E-4CE0-A10B-93CACA52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32"/>
    <w:pPr>
      <w:spacing w:after="80" w:line="240" w:lineRule="auto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34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3493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1434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3493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0E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CB50-0445-4E23-8169-D3711757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Asia Gray</cp:lastModifiedBy>
  <cp:revision>3</cp:revision>
  <cp:lastPrinted>2020-07-14T17:54:00Z</cp:lastPrinted>
  <dcterms:created xsi:type="dcterms:W3CDTF">2025-11-13T22:37:00Z</dcterms:created>
  <dcterms:modified xsi:type="dcterms:W3CDTF">2025-11-14T00:33:00Z</dcterms:modified>
</cp:coreProperties>
</file>